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  <w:rtl w:val="0"/>
        </w:rPr>
        <w:t xml:space="preserve">TERMO DE CIÊNCIA E COMPROMETIMENTO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DO CANDIDATO: </w:t>
      </w:r>
    </w:p>
    <w:p w:rsidR="00000000" w:rsidDel="00000000" w:rsidP="00000000" w:rsidRDefault="00000000" w:rsidRPr="00000000" w14:paraId="0000000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RG: ______________________ CPF: ___________________________ 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Eu,_________________________________________________________, candidato ao processo seletivo de 2024/2025 do Programa de Mestrado Profissional em Educação, Gestão e Difusão em Biociências, declaro que, se for aprovado no processo seletivo, aceito o compromisso de me dedicar, no mínimo 20 (vinte) horas semanais, ao curso de Mestrado Profissional em Educação, Gestão e Difusão em Biociências do Instituto de Bioquímica Médica Leopoldo de Meis da UFRJ e estou ciente das atividades presenciais do curso às quintas e sextas-feiras em horários a serem definidos.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OBS: Caso o candidato possua vínculo empregatício e exerça suas atividades profissionais sob a supervisão de uma chefia imediata, sendo aprovado no processo seletivo, para realizar sua matrícula no curso, precisará apresentar novo termo de comprometimento contendo ciência, concordância e autorização da sua chefia para participar das atividades do curso.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Rio de Janeiro, _______ de __________________ de 2024</w:t>
      </w:r>
    </w:p>
    <w:p w:rsidR="00000000" w:rsidDel="00000000" w:rsidP="00000000" w:rsidRDefault="00000000" w:rsidRPr="00000000" w14:paraId="00000008">
      <w:pPr>
        <w:ind w:left="216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Assinatura do candidato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__________________________________________________                               </w:t>
      </w:r>
    </w:p>
    <w:sectPr>
      <w:headerReference r:id="rId7" w:type="default"/>
      <w:pgSz w:h="16838" w:w="11906" w:orient="portrait"/>
      <w:pgMar w:bottom="426" w:top="993" w:left="1275.5905511811022" w:right="1138.937007874016" w:header="9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Style w:val="Title"/>
      <w:pBdr>
        <w:bottom w:color="4f81bd" w:space="17" w:sz="8" w:val="single"/>
      </w:pBdr>
      <w:spacing w:after="0" w:lineRule="auto"/>
      <w:ind w:left="-709" w:firstLine="0"/>
      <w:jc w:val="center"/>
      <w:rPr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1658632" cy="769323"/>
          <wp:effectExtent b="0" l="0" r="0" t="0"/>
          <wp:docPr descr="Logotipo, nome da empresa&#10;&#10;Descrição gerada automaticamente" id="1428884070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632" cy="769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3863340</wp:posOffset>
          </wp:positionH>
          <wp:positionV relativeFrom="paragraph">
            <wp:posOffset>276225</wp:posOffset>
          </wp:positionV>
          <wp:extent cx="1931670" cy="428625"/>
          <wp:effectExtent b="0" l="0" r="0" t="0"/>
          <wp:wrapSquare wrapText="bothSides" distB="0" distT="0" distL="114300" distR="114300"/>
          <wp:docPr id="14288840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1670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1795780</wp:posOffset>
          </wp:positionH>
          <wp:positionV relativeFrom="paragraph">
            <wp:posOffset>190500</wp:posOffset>
          </wp:positionV>
          <wp:extent cx="1679575" cy="573405"/>
          <wp:effectExtent b="0" l="0" r="0" t="0"/>
          <wp:wrapSquare wrapText="bothSides" distB="0" distT="0" distL="114300" distR="114300"/>
          <wp:docPr descr="Uma imagem contendo desenho, comida&#10;&#10;Descrição gerada automaticamente" id="1428884071" name="image1.png"/>
          <a:graphic>
            <a:graphicData uri="http://schemas.openxmlformats.org/drawingml/2006/picture">
              <pic:pic>
                <pic:nvPicPr>
                  <pic:cNvPr descr="Uma imagem contendo desenho, comida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575" cy="573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pStyle w:val="Title"/>
      <w:pBdr>
        <w:bottom w:color="4f81bd" w:space="17" w:sz="8" w:val="single"/>
      </w:pBdr>
      <w:spacing w:after="0" w:lineRule="auto"/>
      <w:ind w:left="-709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Style w:val="Title"/>
      <w:pBdr>
        <w:bottom w:color="4f81bd" w:space="17" w:sz="8" w:val="single"/>
      </w:pBdr>
      <w:spacing w:after="0" w:lineRule="auto"/>
      <w:ind w:left="-709" w:firstLine="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       </w:t>
    </w:r>
  </w:p>
  <w:p w:rsidR="00000000" w:rsidDel="00000000" w:rsidP="00000000" w:rsidRDefault="00000000" w:rsidRPr="00000000" w14:paraId="0000000D">
    <w:pPr>
      <w:pStyle w:val="Title"/>
      <w:pBdr>
        <w:bottom w:color="4f81bd" w:space="17" w:sz="8" w:val="single"/>
      </w:pBdr>
      <w:spacing w:after="0" w:lineRule="auto"/>
      <w:ind w:left="-709" w:firstLine="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MESTRADO PROFISSIONAL EM EDUCAÇÃO, GESTÃO E DIFUSÃO EM BIOCIÊNCIAS -IBqM/UFRJ</w:t>
    </w:r>
  </w:p>
  <w:p w:rsidR="00000000" w:rsidDel="00000000" w:rsidP="00000000" w:rsidRDefault="00000000" w:rsidRPr="00000000" w14:paraId="0000000E">
    <w:pPr>
      <w:pStyle w:val="Title"/>
      <w:pBdr>
        <w:bottom w:color="4f81bd" w:space="17" w:sz="8" w:val="single"/>
      </w:pBdr>
      <w:spacing w:after="0" w:lineRule="auto"/>
      <w:ind w:left="-709" w:firstLine="0"/>
      <w:jc w:val="center"/>
      <w:rPr>
        <w:b w:val="1"/>
        <w:color w:val="404040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A</w:t>
    </w:r>
    <w:r w:rsidDel="00000000" w:rsidR="00000000" w:rsidRPr="00000000">
      <w:rPr>
        <w:b w:val="1"/>
        <w:color w:val="404040"/>
        <w:sz w:val="18"/>
        <w:szCs w:val="18"/>
        <w:rtl w:val="0"/>
      </w:rPr>
      <w:t xml:space="preserve">v. Carlos Chagas Filho, 373 - Centro de Ciências da Saúde (CCS) - Bloco D – subsolo – sala 006 – Cidade Universitária </w:t>
    </w:r>
    <w:r w:rsidDel="00000000" w:rsidR="00000000" w:rsidRPr="00000000">
      <w:rPr>
        <w:b w:val="1"/>
        <w:i w:val="1"/>
        <w:color w:val="404040"/>
        <w:sz w:val="18"/>
        <w:szCs w:val="18"/>
        <w:rtl w:val="0"/>
      </w:rPr>
      <w:t xml:space="preserve">-</w:t>
    </w:r>
    <w:r w:rsidDel="00000000" w:rsidR="00000000" w:rsidRPr="00000000">
      <w:rPr>
        <w:b w:val="1"/>
        <w:color w:val="404040"/>
        <w:sz w:val="18"/>
        <w:szCs w:val="18"/>
        <w:rtl w:val="0"/>
      </w:rPr>
      <w:t xml:space="preserve"> Ilha do Fundão – Rio de Janeiro – RJ – CEP: 21941-902                                 </w:t>
    </w:r>
  </w:p>
  <w:p w:rsidR="00000000" w:rsidDel="00000000" w:rsidP="00000000" w:rsidRDefault="00000000" w:rsidRPr="00000000" w14:paraId="0000000F">
    <w:pPr>
      <w:pStyle w:val="Title"/>
      <w:pBdr>
        <w:bottom w:color="4f81bd" w:space="17" w:sz="8" w:val="single"/>
      </w:pBdr>
      <w:spacing w:after="0" w:lineRule="auto"/>
      <w:ind w:left="-709" w:firstLine="0"/>
      <w:jc w:val="center"/>
      <w:rPr>
        <w:color w:val="000000"/>
      </w:rPr>
    </w:pPr>
    <w:r w:rsidDel="00000000" w:rsidR="00000000" w:rsidRPr="00000000">
      <w:rPr>
        <w:b w:val="1"/>
        <w:color w:val="404040"/>
        <w:sz w:val="18"/>
        <w:szCs w:val="18"/>
        <w:rtl w:val="0"/>
      </w:rPr>
      <w:t xml:space="preserve">Email: </w:t>
    </w:r>
    <w:hyperlink r:id="rId4">
      <w:r w:rsidDel="00000000" w:rsidR="00000000" w:rsidRPr="00000000">
        <w:rPr>
          <w:b w:val="1"/>
          <w:color w:val="0066cc"/>
          <w:sz w:val="18"/>
          <w:szCs w:val="18"/>
          <w:rtl w:val="0"/>
        </w:rPr>
        <w:t xml:space="preserve">mpposgrad@bioqmed.ufrj.br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entury Gothic" w:cs="Century Gothic" w:eastAsia="Century Gothic" w:hAnsi="Century Gothic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3151E8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151E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151E8"/>
  </w:style>
  <w:style w:type="paragraph" w:styleId="Rodap">
    <w:name w:val="footer"/>
    <w:basedOn w:val="Normal"/>
    <w:link w:val="RodapChar"/>
    <w:uiPriority w:val="99"/>
    <w:unhideWhenUsed w:val="1"/>
    <w:rsid w:val="003151E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151E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151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151E8"/>
    <w:rPr>
      <w:rFonts w:ascii="Tahoma" w:cs="Tahoma" w:hAnsi="Tahoma"/>
      <w:sz w:val="16"/>
      <w:szCs w:val="16"/>
    </w:rPr>
  </w:style>
  <w:style w:type="character" w:styleId="TtuloChar" w:customStyle="1">
    <w:name w:val="Título Char"/>
    <w:basedOn w:val="Fontepargpadro"/>
    <w:link w:val="Ttulo"/>
    <w:uiPriority w:val="10"/>
    <w:rsid w:val="003151E8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eastAsia="pt-BR"/>
    </w:rPr>
  </w:style>
  <w:style w:type="character" w:styleId="Hyperlink">
    <w:name w:val="Hyperlink"/>
    <w:basedOn w:val="Fontepargpadro"/>
    <w:uiPriority w:val="99"/>
    <w:unhideWhenUsed w:val="1"/>
    <w:rsid w:val="003151E8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0" w:line="240" w:lineRule="auto"/>
    </w:pPr>
    <w:rPr>
      <w:i w:val="1"/>
      <w:color w:val="4f81bd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3151E8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hyperlink" Target="mailto:mpposgrad@bioqmed.uf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1qBzNYztVbAmT07zHEmgEa/sA==">CgMxLjA4AHIhMVhsWU9ja3paaHFrZU12WGR0ZzQwYnpEbmsya05BMXlL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2024-07-02T16:26:00Z</dcterms:created>
  <dc:creator>Mestrado</dc:creator>
</cp:coreProperties>
</file>